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91" w:rsidRPr="00F01ADF" w:rsidRDefault="00B81791" w:rsidP="00B81791">
      <w:pPr>
        <w:spacing w:line="240" w:lineRule="auto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</w:rPr>
        <w:t>P</w:t>
      </w:r>
      <w:r w:rsidRPr="00F01ADF">
        <w:rPr>
          <w:rFonts w:cs="Arial"/>
          <w:b/>
          <w:sz w:val="18"/>
          <w:szCs w:val="18"/>
        </w:rPr>
        <w:t>rogramma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1662"/>
        <w:gridCol w:w="6427"/>
      </w:tblGrid>
      <w:tr w:rsidR="00E344DF" w:rsidRPr="00C60193" w:rsidTr="00C60193">
        <w:trPr>
          <w:trHeight w:val="490"/>
        </w:trPr>
        <w:tc>
          <w:tcPr>
            <w:tcW w:w="981" w:type="dxa"/>
          </w:tcPr>
          <w:p w:rsidR="00E344DF" w:rsidRPr="00C60193" w:rsidRDefault="00E344DF" w:rsidP="0079367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E344DF" w:rsidRPr="00C60193" w:rsidRDefault="00E344DF" w:rsidP="0079367D">
            <w:pPr>
              <w:rPr>
                <w:b/>
                <w:sz w:val="20"/>
                <w:szCs w:val="20"/>
              </w:rPr>
            </w:pPr>
            <w:r w:rsidRPr="00C60193">
              <w:rPr>
                <w:b/>
                <w:sz w:val="20"/>
                <w:szCs w:val="20"/>
              </w:rPr>
              <w:t>Tijdsplanning</w:t>
            </w:r>
          </w:p>
        </w:tc>
        <w:tc>
          <w:tcPr>
            <w:tcW w:w="6427" w:type="dxa"/>
          </w:tcPr>
          <w:p w:rsidR="00E344DF" w:rsidRPr="00C60193" w:rsidRDefault="00E344DF" w:rsidP="0079367D">
            <w:pPr>
              <w:rPr>
                <w:b/>
                <w:sz w:val="20"/>
                <w:szCs w:val="20"/>
              </w:rPr>
            </w:pPr>
            <w:r w:rsidRPr="00C60193">
              <w:rPr>
                <w:b/>
                <w:sz w:val="20"/>
                <w:szCs w:val="20"/>
              </w:rPr>
              <w:t>Thema</w:t>
            </w:r>
          </w:p>
          <w:p w:rsidR="00E344DF" w:rsidRPr="00C60193" w:rsidRDefault="00E344DF" w:rsidP="0079367D">
            <w:pPr>
              <w:rPr>
                <w:b/>
                <w:sz w:val="20"/>
                <w:szCs w:val="20"/>
              </w:rPr>
            </w:pPr>
          </w:p>
        </w:tc>
      </w:tr>
      <w:tr w:rsidR="00E344DF" w:rsidRPr="00C60193" w:rsidTr="00C60193">
        <w:trPr>
          <w:trHeight w:val="238"/>
        </w:trPr>
        <w:tc>
          <w:tcPr>
            <w:tcW w:w="981" w:type="dxa"/>
            <w:vMerge w:val="restart"/>
            <w:textDirection w:val="btLr"/>
          </w:tcPr>
          <w:p w:rsidR="00E344DF" w:rsidRPr="00C60193" w:rsidRDefault="00E344DF" w:rsidP="007936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0193">
              <w:rPr>
                <w:b/>
                <w:sz w:val="20"/>
                <w:szCs w:val="20"/>
              </w:rPr>
              <w:t>Feedback en monitoren competentieontwikkeling</w:t>
            </w:r>
          </w:p>
        </w:tc>
        <w:tc>
          <w:tcPr>
            <w:tcW w:w="1662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5’    14.00 uur</w:t>
            </w:r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 xml:space="preserve">Inleiding </w:t>
            </w: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  <w:shd w:val="clear" w:color="auto" w:fill="D9D9D9" w:themeFill="background1" w:themeFillShade="D9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15’  14.05 uur</w:t>
            </w:r>
          </w:p>
        </w:tc>
        <w:tc>
          <w:tcPr>
            <w:tcW w:w="6427" w:type="dxa"/>
            <w:vMerge w:val="restart"/>
            <w:shd w:val="clear" w:color="auto" w:fill="D9D9D9" w:themeFill="background1" w:themeFillShade="D9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proofErr w:type="spellStart"/>
            <w:r w:rsidRPr="00C60193">
              <w:rPr>
                <w:sz w:val="20"/>
                <w:szCs w:val="20"/>
              </w:rPr>
              <w:t>Refresher</w:t>
            </w:r>
            <w:proofErr w:type="spellEnd"/>
            <w:r w:rsidRPr="00C60193">
              <w:rPr>
                <w:sz w:val="20"/>
                <w:szCs w:val="20"/>
              </w:rPr>
              <w:t xml:space="preserve">: stoomcursus feedback en </w:t>
            </w:r>
            <w:proofErr w:type="spellStart"/>
            <w:r w:rsidRPr="00C60193">
              <w:rPr>
                <w:sz w:val="20"/>
                <w:szCs w:val="20"/>
              </w:rPr>
              <w:t>KPB’s</w:t>
            </w:r>
            <w:proofErr w:type="spellEnd"/>
            <w:r w:rsidRPr="00C60193">
              <w:rPr>
                <w:sz w:val="20"/>
                <w:szCs w:val="20"/>
              </w:rPr>
              <w:t xml:space="preserve">  </w:t>
            </w:r>
          </w:p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  <w:p w:rsidR="00E344DF" w:rsidRPr="00C60193" w:rsidRDefault="00E344DF" w:rsidP="0079367D">
            <w:pPr>
              <w:rPr>
                <w:i/>
                <w:sz w:val="20"/>
                <w:szCs w:val="20"/>
              </w:rPr>
            </w:pPr>
            <w:r w:rsidRPr="00C60193">
              <w:rPr>
                <w:i/>
                <w:sz w:val="20"/>
                <w:szCs w:val="20"/>
              </w:rPr>
              <w:t xml:space="preserve">Effectieve individuele feedback </w:t>
            </w:r>
            <w:proofErr w:type="spellStart"/>
            <w:r w:rsidRPr="00C60193">
              <w:rPr>
                <w:i/>
                <w:sz w:val="20"/>
                <w:szCs w:val="20"/>
              </w:rPr>
              <w:t>a.h.v</w:t>
            </w:r>
            <w:proofErr w:type="spellEnd"/>
            <w:r w:rsidRPr="00C6019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60193">
              <w:rPr>
                <w:i/>
                <w:sz w:val="20"/>
                <w:szCs w:val="20"/>
              </w:rPr>
              <w:t>KPB’s</w:t>
            </w:r>
            <w:proofErr w:type="spellEnd"/>
            <w:r w:rsidRPr="00C60193">
              <w:rPr>
                <w:i/>
                <w:sz w:val="20"/>
                <w:szCs w:val="20"/>
              </w:rPr>
              <w:t xml:space="preserve"> vergroot de efficiëntie en bespaart tijd in de praktijk.</w:t>
            </w: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  <w:shd w:val="clear" w:color="auto" w:fill="D9D9D9" w:themeFill="background1" w:themeFillShade="D9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20’   14.20 uur</w:t>
            </w:r>
          </w:p>
        </w:tc>
        <w:tc>
          <w:tcPr>
            <w:tcW w:w="6427" w:type="dxa"/>
            <w:vMerge/>
            <w:shd w:val="clear" w:color="auto" w:fill="D9D9D9" w:themeFill="background1" w:themeFillShade="D9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20’   14.40 uur</w:t>
            </w:r>
          </w:p>
        </w:tc>
        <w:tc>
          <w:tcPr>
            <w:tcW w:w="6427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 xml:space="preserve">‘Wanneer vertrouw je relevante professionele activiteiten aan je </w:t>
            </w:r>
            <w:proofErr w:type="spellStart"/>
            <w:r w:rsidRPr="00C60193">
              <w:rPr>
                <w:sz w:val="20"/>
                <w:szCs w:val="20"/>
              </w:rPr>
              <w:t>aios</w:t>
            </w:r>
            <w:proofErr w:type="spellEnd"/>
            <w:r w:rsidRPr="00C60193">
              <w:rPr>
                <w:sz w:val="20"/>
                <w:szCs w:val="20"/>
              </w:rPr>
              <w:t xml:space="preserve"> toe?’ </w:t>
            </w:r>
          </w:p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  <w:p w:rsidR="00E344DF" w:rsidRPr="00C60193" w:rsidRDefault="00E344DF" w:rsidP="0079367D">
            <w:pPr>
              <w:rPr>
                <w:i/>
                <w:sz w:val="20"/>
                <w:szCs w:val="20"/>
              </w:rPr>
            </w:pPr>
            <w:r w:rsidRPr="00C60193">
              <w:rPr>
                <w:i/>
                <w:sz w:val="20"/>
                <w:szCs w:val="20"/>
              </w:rPr>
              <w:t>Monitoren van competentieontwikkeling en toetsen van bekwaamheidsniveaus</w:t>
            </w: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40’  15.00 uur</w:t>
            </w:r>
          </w:p>
        </w:tc>
        <w:tc>
          <w:tcPr>
            <w:tcW w:w="6427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 xml:space="preserve">Inbedding van feedback en monitoring competentieontwikkeling in de dagelijkse praktijk.  </w:t>
            </w:r>
          </w:p>
        </w:tc>
      </w:tr>
      <w:tr w:rsidR="00E344DF" w:rsidRPr="00C60193" w:rsidTr="00C60193">
        <w:trPr>
          <w:trHeight w:val="1971"/>
        </w:trPr>
        <w:tc>
          <w:tcPr>
            <w:tcW w:w="981" w:type="dxa"/>
            <w:vMerge w:val="restart"/>
            <w:shd w:val="clear" w:color="auto" w:fill="auto"/>
            <w:textDirection w:val="btLr"/>
          </w:tcPr>
          <w:p w:rsidR="00E344DF" w:rsidRPr="00C60193" w:rsidRDefault="00E344DF" w:rsidP="007936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0193">
              <w:rPr>
                <w:b/>
                <w:sz w:val="20"/>
                <w:szCs w:val="20"/>
              </w:rPr>
              <w:t>Geven van groepsbeoordeling competentieontwikkeling</w:t>
            </w:r>
          </w:p>
        </w:tc>
        <w:tc>
          <w:tcPr>
            <w:tcW w:w="1662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30’   15.40 uur</w:t>
            </w:r>
          </w:p>
        </w:tc>
        <w:tc>
          <w:tcPr>
            <w:tcW w:w="6427" w:type="dxa"/>
            <w:shd w:val="clear" w:color="auto" w:fill="auto"/>
          </w:tcPr>
          <w:p w:rsidR="00E344DF" w:rsidRPr="00C60193" w:rsidRDefault="00E344DF" w:rsidP="0079367D">
            <w:pPr>
              <w:rPr>
                <w:rFonts w:cs="Arial"/>
                <w:i/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 xml:space="preserve">Aan de slag met het geven van een  gestructureerde groepsbeoordeling aan de hand van een format. </w:t>
            </w:r>
          </w:p>
          <w:p w:rsidR="00E344DF" w:rsidRPr="00C60193" w:rsidRDefault="00E344DF" w:rsidP="00B81791">
            <w:pPr>
              <w:rPr>
                <w:sz w:val="20"/>
                <w:szCs w:val="20"/>
              </w:rPr>
            </w:pP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  <w:shd w:val="clear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10’   16.10 uur</w:t>
            </w:r>
          </w:p>
        </w:tc>
        <w:tc>
          <w:tcPr>
            <w:tcW w:w="6427" w:type="dxa"/>
            <w:shd w:val="clear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pauze</w:t>
            </w: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  <w:shd w:val="clear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60’   16.20 uur</w:t>
            </w:r>
          </w:p>
        </w:tc>
        <w:tc>
          <w:tcPr>
            <w:tcW w:w="6427" w:type="dxa"/>
            <w:shd w:val="clear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 xml:space="preserve">Simulatie </w:t>
            </w:r>
          </w:p>
        </w:tc>
      </w:tr>
      <w:tr w:rsidR="00E344DF" w:rsidRPr="00C60193" w:rsidTr="00C60193">
        <w:trPr>
          <w:trHeight w:val="2208"/>
        </w:trPr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</w:tr>
      <w:tr w:rsidR="00E344DF" w:rsidRPr="00C60193" w:rsidTr="00C60193">
        <w:trPr>
          <w:cantSplit/>
          <w:trHeight w:val="1404"/>
        </w:trPr>
        <w:tc>
          <w:tcPr>
            <w:tcW w:w="981" w:type="dxa"/>
            <w:vMerge w:val="restart"/>
            <w:shd w:val="clear" w:color="auto" w:fill="FFFFFF" w:themeFill="background1"/>
            <w:textDirection w:val="btLr"/>
          </w:tcPr>
          <w:p w:rsidR="00E344DF" w:rsidRPr="00C60193" w:rsidRDefault="00E344DF" w:rsidP="007936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0193">
              <w:rPr>
                <w:b/>
                <w:sz w:val="20"/>
                <w:szCs w:val="20"/>
              </w:rPr>
              <w:t xml:space="preserve">Inrichten van de organisatie &amp; procedure  </w:t>
            </w:r>
          </w:p>
        </w:tc>
        <w:tc>
          <w:tcPr>
            <w:tcW w:w="1662" w:type="dxa"/>
            <w:shd w:val="clear" w:color="auto" w:fill="FFFFFF" w:themeFill="background1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30’   17.20 uur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 xml:space="preserve">Inrichten van de (OOG) bespreking en mentorgesprek </w:t>
            </w:r>
          </w:p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</w:tr>
      <w:tr w:rsidR="00E344DF" w:rsidRPr="00C60193" w:rsidTr="00C60193">
        <w:trPr>
          <w:trHeight w:val="178"/>
        </w:trPr>
        <w:tc>
          <w:tcPr>
            <w:tcW w:w="981" w:type="dxa"/>
            <w:vMerge/>
            <w:shd w:val="pct10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pct10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10’  17.30 uur</w:t>
            </w:r>
          </w:p>
        </w:tc>
        <w:tc>
          <w:tcPr>
            <w:tcW w:w="6427" w:type="dxa"/>
            <w:shd w:val="pct10" w:color="auto" w:fill="auto"/>
          </w:tcPr>
          <w:p w:rsidR="00E344DF" w:rsidRPr="00C60193" w:rsidRDefault="00E344DF" w:rsidP="0079367D">
            <w:pPr>
              <w:rPr>
                <w:sz w:val="20"/>
                <w:szCs w:val="20"/>
              </w:rPr>
            </w:pPr>
            <w:r w:rsidRPr="00C60193">
              <w:rPr>
                <w:sz w:val="20"/>
                <w:szCs w:val="20"/>
              </w:rPr>
              <w:t>Afsluiting</w:t>
            </w:r>
          </w:p>
        </w:tc>
      </w:tr>
    </w:tbl>
    <w:p w:rsidR="00B81791" w:rsidRPr="00FA5F53" w:rsidRDefault="00B81791" w:rsidP="00B81791">
      <w:pPr>
        <w:spacing w:line="240" w:lineRule="auto"/>
        <w:rPr>
          <w:sz w:val="16"/>
          <w:szCs w:val="16"/>
        </w:rPr>
      </w:pPr>
    </w:p>
    <w:p w:rsidR="00E33B63" w:rsidRDefault="0023234B"/>
    <w:sectPr w:rsidR="00E33B63" w:rsidSect="00C60193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91" w:rsidRDefault="00B81791" w:rsidP="00B81791">
      <w:pPr>
        <w:spacing w:after="0" w:line="240" w:lineRule="auto"/>
      </w:pPr>
      <w:r>
        <w:separator/>
      </w:r>
    </w:p>
  </w:endnote>
  <w:endnote w:type="continuationSeparator" w:id="0">
    <w:p w:rsidR="00B81791" w:rsidRDefault="00B81791" w:rsidP="00B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91" w:rsidRDefault="00B81791" w:rsidP="00B81791">
      <w:pPr>
        <w:spacing w:after="0" w:line="240" w:lineRule="auto"/>
      </w:pPr>
      <w:r>
        <w:separator/>
      </w:r>
    </w:p>
  </w:footnote>
  <w:footnote w:type="continuationSeparator" w:id="0">
    <w:p w:rsidR="00B81791" w:rsidRDefault="00B81791" w:rsidP="00B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F" w:rsidRDefault="00B81791" w:rsidP="00F01ADF">
    <w:pPr>
      <w:pBdr>
        <w:bottom w:val="single" w:sz="4" w:space="1" w:color="auto"/>
      </w:pBdr>
      <w:spacing w:line="240" w:lineRule="auto"/>
      <w:rPr>
        <w:rFonts w:cs="Arial"/>
        <w:b/>
      </w:rPr>
    </w:pPr>
    <w:r w:rsidRPr="00296086">
      <w:rPr>
        <w:rFonts w:cs="Arial"/>
        <w:b/>
      </w:rPr>
      <w:t>Workshop</w:t>
    </w:r>
    <w:r>
      <w:rPr>
        <w:rFonts w:cs="Arial"/>
        <w:b/>
      </w:rPr>
      <w:t xml:space="preserve">: </w:t>
    </w:r>
    <w:r w:rsidRPr="00296086">
      <w:rPr>
        <w:rFonts w:cs="Arial"/>
        <w:b/>
      </w:rPr>
      <w:t xml:space="preserve"> </w:t>
    </w:r>
    <w:r>
      <w:rPr>
        <w:rFonts w:cs="Arial"/>
        <w:b/>
      </w:rPr>
      <w:t xml:space="preserve">beoordeling competentieontwikkeling </w:t>
    </w:r>
    <w:proofErr w:type="spellStart"/>
    <w:r w:rsidR="0023234B">
      <w:rPr>
        <w:rFonts w:cs="Arial"/>
        <w:b/>
      </w:rPr>
      <w:t>aios</w:t>
    </w:r>
    <w:proofErr w:type="spellEnd"/>
    <w:r>
      <w:rPr>
        <w:rFonts w:cs="Arial"/>
        <w:b/>
      </w:rPr>
      <w:t xml:space="preserve"> door de opleidingsgroep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A99"/>
    <w:multiLevelType w:val="hybridMultilevel"/>
    <w:tmpl w:val="6E5AE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31624"/>
    <w:multiLevelType w:val="hybridMultilevel"/>
    <w:tmpl w:val="44723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91"/>
    <w:rsid w:val="0023234B"/>
    <w:rsid w:val="007411C5"/>
    <w:rsid w:val="00B81791"/>
    <w:rsid w:val="00C60193"/>
    <w:rsid w:val="00CB25E8"/>
    <w:rsid w:val="00E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91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91"/>
    <w:pPr>
      <w:ind w:left="720"/>
      <w:contextualSpacing/>
    </w:pPr>
  </w:style>
  <w:style w:type="table" w:styleId="TableGrid">
    <w:name w:val="Table Grid"/>
    <w:basedOn w:val="TableNormal"/>
    <w:uiPriority w:val="59"/>
    <w:rsid w:val="00B81791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91"/>
    <w:rPr>
      <w:rFonts w:eastAsiaTheme="minorEastAsia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8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91"/>
    <w:rPr>
      <w:rFonts w:eastAsiaTheme="minorEastAsi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91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91"/>
    <w:pPr>
      <w:ind w:left="720"/>
      <w:contextualSpacing/>
    </w:pPr>
  </w:style>
  <w:style w:type="table" w:styleId="TableGrid">
    <w:name w:val="Table Grid"/>
    <w:basedOn w:val="TableNormal"/>
    <w:uiPriority w:val="59"/>
    <w:rsid w:val="00B81791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91"/>
    <w:rPr>
      <w:rFonts w:eastAsiaTheme="minorEastAsia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8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91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Molenaar</dc:creator>
  <cp:lastModifiedBy>Naomi Molenaar</cp:lastModifiedBy>
  <cp:revision>3</cp:revision>
  <dcterms:created xsi:type="dcterms:W3CDTF">2016-12-12T14:56:00Z</dcterms:created>
  <dcterms:modified xsi:type="dcterms:W3CDTF">2016-12-12T15:09:00Z</dcterms:modified>
</cp:coreProperties>
</file>